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val="0"/>
          <w:sz w:val="44"/>
          <w:szCs w:val="44"/>
          <w:lang w:val="en-US" w:eastAsia="zh-CN"/>
        </w:rPr>
      </w:pPr>
      <w:r>
        <w:rPr>
          <w:rFonts w:hint="eastAsia" w:ascii="宋体" w:hAnsi="宋体" w:cs="宋体"/>
          <w:b w:val="0"/>
          <w:bCs w:val="0"/>
          <w:sz w:val="44"/>
          <w:szCs w:val="44"/>
          <w:lang w:val="en-US" w:eastAsia="zh-CN"/>
        </w:rPr>
        <w:t>苏州市职业大学教师开展“四技”服务</w:t>
      </w: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告知书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老师</w:t>
      </w:r>
      <w:r>
        <w:rPr>
          <w:rFonts w:hint="eastAsia" w:ascii="宋体" w:hAnsi="宋体" w:cs="宋体"/>
          <w:b w:val="0"/>
          <w:bCs w:val="0"/>
          <w:color w:val="auto"/>
          <w:sz w:val="30"/>
          <w:szCs w:val="30"/>
          <w:lang w:val="en-US" w:eastAsia="zh-CN"/>
        </w:rPr>
        <w:t>您好</w:t>
      </w:r>
      <w:r>
        <w:rPr>
          <w:rFonts w:hint="eastAsia" w:ascii="宋体" w:hAnsi="宋体" w:eastAsia="宋体" w:cs="宋体"/>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为维护教职工合法权益，</w:t>
      </w:r>
      <w:r>
        <w:rPr>
          <w:rFonts w:hint="eastAsia" w:ascii="宋体" w:hAnsi="宋体" w:cs="宋体"/>
          <w:b w:val="0"/>
          <w:bCs w:val="0"/>
          <w:color w:val="auto"/>
          <w:sz w:val="30"/>
          <w:szCs w:val="30"/>
          <w:lang w:val="en-US" w:eastAsia="zh-CN"/>
        </w:rPr>
        <w:t>加强管理，</w:t>
      </w:r>
      <w:r>
        <w:rPr>
          <w:rFonts w:hint="eastAsia" w:ascii="宋体" w:hAnsi="宋体" w:eastAsia="宋体" w:cs="宋体"/>
          <w:b w:val="0"/>
          <w:bCs w:val="0"/>
          <w:color w:val="auto"/>
          <w:sz w:val="30"/>
          <w:szCs w:val="30"/>
          <w:lang w:val="en-US" w:eastAsia="zh-CN"/>
        </w:rPr>
        <w:t>请</w:t>
      </w:r>
      <w:r>
        <w:rPr>
          <w:rFonts w:hint="eastAsia" w:ascii="宋体" w:hAnsi="宋体" w:cs="宋体"/>
          <w:b w:val="0"/>
          <w:bCs w:val="0"/>
          <w:color w:val="auto"/>
          <w:sz w:val="30"/>
          <w:szCs w:val="30"/>
          <w:lang w:val="en-US" w:eastAsia="zh-CN"/>
        </w:rPr>
        <w:t>您</w:t>
      </w:r>
      <w:r>
        <w:rPr>
          <w:rFonts w:hint="eastAsia" w:ascii="宋体" w:hAnsi="宋体" w:eastAsia="宋体" w:cs="宋体"/>
          <w:b w:val="0"/>
          <w:bCs w:val="0"/>
          <w:color w:val="auto"/>
          <w:sz w:val="30"/>
          <w:szCs w:val="30"/>
          <w:lang w:val="en-US" w:eastAsia="zh-CN"/>
        </w:rPr>
        <w:t>在订立合同之前认真阅读以下内容：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1.与学校订立技术合同的自然人、法人、其他组织必须具有相应的民事权利能力和民事行为能力以及履约能力，并按照法律规定在技术合同上签字或盖章</w:t>
      </w:r>
      <w:r>
        <w:rPr>
          <w:rFonts w:hint="eastAsia" w:ascii="宋体" w:hAnsi="宋体" w:eastAsia="宋体" w:cs="宋体"/>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2.项目负责人及项目组成人员在横向科技项目活动中应自觉遵守国家和地方相关法律、法规以及学校相关规章制度</w:t>
      </w:r>
      <w:r>
        <w:rPr>
          <w:rFonts w:hint="eastAsia" w:ascii="宋体" w:hAnsi="宋体" w:eastAsia="宋体" w:cs="宋体"/>
          <w:b w:val="0"/>
          <w:bCs w:val="0"/>
          <w:color w:val="auto"/>
          <w:sz w:val="30"/>
          <w:szCs w:val="30"/>
          <w:lang w:val="en-US" w:eastAsia="zh-CN"/>
        </w:rPr>
        <w:t>。</w:t>
      </w:r>
      <w:r>
        <w:rPr>
          <w:rFonts w:hint="eastAsia" w:ascii="宋体" w:hAnsi="宋体" w:cs="宋体"/>
          <w:b w:val="0"/>
          <w:bCs w:val="0"/>
          <w:color w:val="auto"/>
          <w:sz w:val="30"/>
          <w:szCs w:val="30"/>
          <w:lang w:val="en-US" w:eastAsia="zh-CN"/>
        </w:rPr>
        <w:t>审慎履行合同，恪守学术道德，自觉遵守学术行为规范。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3.任何单位或个人未经学校允许，泄露学校的技术秘密、商业秘密，或擅自实施、许可、转让、变相转让学校科技成果的，或在科技成果转化工作中弄虚作假，采取欺骗手段，骗取奖励、非法牟利的，学校有权收回其既得利益，并作出相应处理</w:t>
      </w:r>
      <w:r>
        <w:rPr>
          <w:rFonts w:hint="eastAsia" w:ascii="宋体" w:hAnsi="宋体" w:eastAsia="宋体" w:cs="宋体"/>
          <w:b w:val="0"/>
          <w:bCs w:val="0"/>
          <w:color w:val="auto"/>
          <w:sz w:val="30"/>
          <w:szCs w:val="30"/>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不得与本人有直接利益关系的公司签订合同，包括本人所有、参股或任职的公司；不得与本人近亲属（配偶、直系血亲、三代以内旁系血亲以及近姻亲关系）有直接利益关系的公司签订合同，包括所有、参股、担任中层以上管理人员或其他与生产经营相关联的重要岗位的公司。</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宋体" w:hAnsi="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w:t>
      </w:r>
      <w:bookmarkStart w:id="0" w:name="_GoBack"/>
      <w:bookmarkEnd w:id="0"/>
      <w:r>
        <w:rPr>
          <w:rFonts w:hint="eastAsia" w:ascii="宋体" w:hAnsi="宋体" w:eastAsia="宋体" w:cs="宋体"/>
          <w:b w:val="0"/>
          <w:bCs w:val="0"/>
          <w:color w:val="auto"/>
          <w:sz w:val="30"/>
          <w:szCs w:val="30"/>
          <w:lang w:val="en-US" w:eastAsia="zh-CN"/>
        </w:rPr>
        <w:t>.如签约单位是校企合作单位、供货商等与学校有利益关联的，应如实告知</w:t>
      </w:r>
      <w:r>
        <w:rPr>
          <w:rFonts w:hint="eastAsia" w:ascii="宋体" w:hAnsi="宋体" w:eastAsia="宋体" w:cs="宋体"/>
          <w:color w:val="auto"/>
          <w:kern w:val="2"/>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 xml:space="preserve">                                     科技处</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宋体" w:hAnsi="宋体" w:cs="宋体"/>
          <w:b w:val="0"/>
          <w:bCs w:val="0"/>
          <w:color w:val="auto"/>
          <w:sz w:val="32"/>
          <w:szCs w:val="32"/>
          <w:lang w:val="en-US" w:eastAsia="zh-CN"/>
        </w:rPr>
      </w:pPr>
      <w:r>
        <w:rPr>
          <w:rFonts w:hint="eastAsia" w:ascii="宋体" w:hAnsi="宋体" w:cs="宋体"/>
          <w:b w:val="0"/>
          <w:bCs w:val="0"/>
          <w:color w:val="auto"/>
          <w:sz w:val="30"/>
          <w:szCs w:val="30"/>
          <w:lang w:val="en-US" w:eastAsia="zh-CN"/>
        </w:rPr>
        <w:t xml:space="preserve">                                   2019年9月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D2570"/>
    <w:rsid w:val="04D96F65"/>
    <w:rsid w:val="1DCD2570"/>
    <w:rsid w:val="3DDC1B46"/>
    <w:rsid w:val="7C33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2019-09-17T02:43:00Z</dcterms:created>
  <dc:creator>Lenovo</dc:creator>
  <cp:lastModifiedBy>Lenovo</cp:lastModifiedBy>
  <cp:lastPrinted>2019-09-19T00:59:37Z</cp:lastPrinted>
  <dcterms:modified xsi:type="dcterms:W3CDTF">2019-09-19T03:01:52Z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